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73" w:rsidRDefault="00744873" w:rsidP="00744873">
      <w:pPr>
        <w:ind w:left="-1134" w:firstLine="567"/>
        <w:rPr>
          <w:b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  <w:r w:rsidRPr="00744873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директор  АНО   ФСК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« ГРАНД     ЮНИОР»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_______ А.В.Павлов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4873">
        <w:rPr>
          <w:rFonts w:ascii="Times New Roman" w:hAnsi="Times New Roman" w:cs="Times New Roman"/>
          <w:sz w:val="28"/>
          <w:szCs w:val="28"/>
        </w:rPr>
        <w:t xml:space="preserve"> «____»_______ 2019 г.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44873" w:rsidRPr="00744873" w:rsidRDefault="00744873" w:rsidP="0074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</w:t>
      </w:r>
      <w:r w:rsidRPr="00744873">
        <w:rPr>
          <w:rFonts w:ascii="Times New Roman" w:hAnsi="Times New Roman" w:cs="Times New Roman"/>
          <w:iCs/>
          <w:sz w:val="28"/>
          <w:szCs w:val="28"/>
        </w:rPr>
        <w:t>Положение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iCs/>
          <w:sz w:val="28"/>
          <w:szCs w:val="28"/>
        </w:rPr>
        <w:t>открытого первенства по художественной гимнастике ФСК «ГРАНД ЮНИОР»</w:t>
      </w:r>
      <w:r w:rsidRPr="00744873">
        <w:rPr>
          <w:rFonts w:ascii="Times New Roman" w:hAnsi="Times New Roman" w:cs="Times New Roman"/>
          <w:sz w:val="28"/>
          <w:szCs w:val="28"/>
        </w:rPr>
        <w:t xml:space="preserve"> «Новогодняя сказка»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г. Саратов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1.Цели и задачи: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популяризация и развитие художественной гимнастики среди детей</w:t>
      </w:r>
      <w:proofErr w:type="gramStart"/>
      <w:r w:rsidRPr="007448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выявление сильнейших; гимнасток в каждой возрастной группе;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вовлечение детей в регулярные занятия физической культурой и спортом;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выполнение массовых разрядов.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2.Место и время проведения.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 xml:space="preserve">Соревнования проводятся 28 декабря 2019 г. по адресу: </w:t>
      </w:r>
      <w:r w:rsidRPr="00744873">
        <w:rPr>
          <w:rFonts w:ascii="Times New Roman" w:hAnsi="Times New Roman" w:cs="Times New Roman"/>
          <w:bCs/>
          <w:sz w:val="28"/>
          <w:szCs w:val="28"/>
        </w:rPr>
        <w:t>г. Саратов,3-я дачная, проспект 50 лет Октября</w:t>
      </w:r>
      <w:proofErr w:type="gramStart"/>
      <w:r w:rsidRPr="0074487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744873">
        <w:rPr>
          <w:rFonts w:ascii="Times New Roman" w:hAnsi="Times New Roman" w:cs="Times New Roman"/>
          <w:bCs/>
          <w:sz w:val="28"/>
          <w:szCs w:val="28"/>
        </w:rPr>
        <w:t>д.93, ФК «</w:t>
      </w:r>
      <w:proofErr w:type="spellStart"/>
      <w:r w:rsidRPr="00744873">
        <w:rPr>
          <w:rFonts w:ascii="Times New Roman" w:hAnsi="Times New Roman" w:cs="Times New Roman"/>
          <w:bCs/>
          <w:sz w:val="28"/>
          <w:szCs w:val="28"/>
        </w:rPr>
        <w:t>Физкульт</w:t>
      </w:r>
      <w:proofErr w:type="spellEnd"/>
      <w:r w:rsidRPr="0074487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Главный судья соревнований – Павлова Е. (1 кат.)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Захарченко Е. (1 кат) 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3.Условия проведения и программа соревнований.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К соревнованиям допускаются гимнастки  ДЮСШ, спортивных клубов,   имеющие допуск врача</w:t>
      </w:r>
      <w:proofErr w:type="gramStart"/>
      <w:r w:rsidRPr="007448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4873">
        <w:rPr>
          <w:rFonts w:ascii="Times New Roman" w:hAnsi="Times New Roman" w:cs="Times New Roman"/>
          <w:sz w:val="28"/>
          <w:szCs w:val="28"/>
        </w:rPr>
        <w:t xml:space="preserve"> Соревнования проводятся согласно действующей квалификационной программе.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Судейская коллегия оставляет за собой право сократить программу.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44873">
        <w:rPr>
          <w:rFonts w:ascii="Times New Roman" w:hAnsi="Times New Roman" w:cs="Times New Roman"/>
          <w:sz w:val="28"/>
          <w:szCs w:val="28"/>
          <w:u w:val="single"/>
        </w:rPr>
        <w:lastRenderedPageBreak/>
        <w:t>Индивидуальные упражнения:</w:t>
      </w:r>
    </w:p>
    <w:tbl>
      <w:tblPr>
        <w:tblpPr w:leftFromText="180" w:rightFromText="180" w:vertAnchor="text" w:horzAnchor="page" w:tblpX="910" w:tblpY="2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701"/>
        <w:gridCol w:w="1701"/>
        <w:gridCol w:w="1701"/>
        <w:gridCol w:w="1701"/>
      </w:tblGrid>
      <w:tr w:rsidR="00744873" w:rsidRPr="00744873" w:rsidTr="000814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Разряд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Гр.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Гр.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Гр. Д</w:t>
            </w:r>
          </w:p>
        </w:tc>
      </w:tr>
      <w:tr w:rsidR="00744873" w:rsidRPr="00744873" w:rsidTr="000814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2011-млад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744873" w:rsidRPr="00744873" w:rsidTr="000814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73" w:rsidRPr="00744873" w:rsidTr="000814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4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73" w:rsidRPr="00744873" w:rsidTr="00081466">
        <w:tc>
          <w:tcPr>
            <w:tcW w:w="1526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3 юн</w:t>
            </w:r>
          </w:p>
        </w:tc>
        <w:tc>
          <w:tcPr>
            <w:tcW w:w="1701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 9 групп</w:t>
            </w:r>
          </w:p>
        </w:tc>
        <w:tc>
          <w:tcPr>
            <w:tcW w:w="1701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7 групп</w:t>
            </w:r>
          </w:p>
        </w:tc>
        <w:tc>
          <w:tcPr>
            <w:tcW w:w="1701" w:type="dxa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5 групп</w:t>
            </w:r>
          </w:p>
        </w:tc>
        <w:tc>
          <w:tcPr>
            <w:tcW w:w="1701" w:type="dxa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744873" w:rsidRPr="00744873" w:rsidTr="00081466">
        <w:tc>
          <w:tcPr>
            <w:tcW w:w="1526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  <w:tc>
          <w:tcPr>
            <w:tcW w:w="1701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 9 групп</w:t>
            </w:r>
          </w:p>
        </w:tc>
        <w:tc>
          <w:tcPr>
            <w:tcW w:w="1701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7 групп</w:t>
            </w:r>
          </w:p>
        </w:tc>
        <w:tc>
          <w:tcPr>
            <w:tcW w:w="1701" w:type="dxa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5 групп</w:t>
            </w:r>
          </w:p>
        </w:tc>
        <w:tc>
          <w:tcPr>
            <w:tcW w:w="1701" w:type="dxa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744873" w:rsidRPr="00744873" w:rsidTr="00081466">
        <w:tc>
          <w:tcPr>
            <w:tcW w:w="1526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17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  <w:tc>
          <w:tcPr>
            <w:tcW w:w="1701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и 1 вид</w:t>
            </w:r>
          </w:p>
        </w:tc>
        <w:tc>
          <w:tcPr>
            <w:tcW w:w="1701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9 групп</w:t>
            </w:r>
          </w:p>
        </w:tc>
        <w:tc>
          <w:tcPr>
            <w:tcW w:w="1701" w:type="dxa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7 групп</w:t>
            </w:r>
          </w:p>
        </w:tc>
        <w:tc>
          <w:tcPr>
            <w:tcW w:w="1701" w:type="dxa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744873" w:rsidRPr="00744873" w:rsidTr="00081466">
        <w:tc>
          <w:tcPr>
            <w:tcW w:w="1526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17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701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и 1 вид</w:t>
            </w:r>
          </w:p>
        </w:tc>
        <w:tc>
          <w:tcPr>
            <w:tcW w:w="1701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744873" w:rsidRPr="00744873" w:rsidTr="00081466">
        <w:tc>
          <w:tcPr>
            <w:tcW w:w="1526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701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и 1 вид</w:t>
            </w:r>
          </w:p>
        </w:tc>
        <w:tc>
          <w:tcPr>
            <w:tcW w:w="1701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873" w:rsidRPr="00744873" w:rsidTr="00081466">
        <w:tc>
          <w:tcPr>
            <w:tcW w:w="1526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701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и 1 вид</w:t>
            </w:r>
          </w:p>
        </w:tc>
        <w:tc>
          <w:tcPr>
            <w:tcW w:w="1701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873" w:rsidRPr="00744873" w:rsidTr="00081466">
        <w:trPr>
          <w:trHeight w:val="369"/>
        </w:trPr>
        <w:tc>
          <w:tcPr>
            <w:tcW w:w="1526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17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701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sz w:val="28"/>
                <w:szCs w:val="28"/>
              </w:rPr>
              <w:t xml:space="preserve"> и 1 вид</w:t>
            </w:r>
          </w:p>
        </w:tc>
        <w:tc>
          <w:tcPr>
            <w:tcW w:w="1701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1 вида</w:t>
            </w:r>
          </w:p>
        </w:tc>
        <w:tc>
          <w:tcPr>
            <w:tcW w:w="1701" w:type="dxa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4873">
        <w:rPr>
          <w:rFonts w:ascii="Times New Roman" w:hAnsi="Times New Roman" w:cs="Times New Roman"/>
          <w:sz w:val="28"/>
          <w:szCs w:val="28"/>
          <w:u w:val="single"/>
        </w:rPr>
        <w:t>Групповые упражнения</w:t>
      </w:r>
      <w:r w:rsidRPr="00744873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pPr w:leftFromText="180" w:rightFromText="180" w:horzAnchor="page" w:tblpX="1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713"/>
        <w:gridCol w:w="2518"/>
      </w:tblGrid>
      <w:tr w:rsidR="00744873" w:rsidRPr="00744873" w:rsidTr="00081466">
        <w:trPr>
          <w:trHeight w:val="327"/>
        </w:trPr>
        <w:tc>
          <w:tcPr>
            <w:tcW w:w="2290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2009-2010</w:t>
            </w:r>
          </w:p>
        </w:tc>
        <w:tc>
          <w:tcPr>
            <w:tcW w:w="2713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 </w:t>
            </w:r>
            <w:proofErr w:type="spellStart"/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вид</w:t>
            </w:r>
          </w:p>
        </w:tc>
      </w:tr>
      <w:tr w:rsidR="00744873" w:rsidRPr="00744873" w:rsidTr="00081466">
        <w:trPr>
          <w:trHeight w:val="327"/>
        </w:trPr>
        <w:tc>
          <w:tcPr>
            <w:tcW w:w="2290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2010-2011</w:t>
            </w:r>
          </w:p>
        </w:tc>
        <w:tc>
          <w:tcPr>
            <w:tcW w:w="2713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юн</w:t>
            </w:r>
          </w:p>
        </w:tc>
        <w:tc>
          <w:tcPr>
            <w:tcW w:w="2518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744873" w:rsidRPr="00744873" w:rsidTr="00081466">
        <w:trPr>
          <w:trHeight w:val="346"/>
        </w:trPr>
        <w:tc>
          <w:tcPr>
            <w:tcW w:w="2290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2011-2012</w:t>
            </w:r>
          </w:p>
        </w:tc>
        <w:tc>
          <w:tcPr>
            <w:tcW w:w="2713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юн</w:t>
            </w:r>
          </w:p>
        </w:tc>
        <w:tc>
          <w:tcPr>
            <w:tcW w:w="2518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44873" w:rsidRPr="00744873" w:rsidTr="00081466">
        <w:trPr>
          <w:trHeight w:val="346"/>
        </w:trPr>
        <w:tc>
          <w:tcPr>
            <w:tcW w:w="2290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2012-2013</w:t>
            </w:r>
          </w:p>
        </w:tc>
        <w:tc>
          <w:tcPr>
            <w:tcW w:w="2713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юн</w:t>
            </w:r>
          </w:p>
        </w:tc>
        <w:tc>
          <w:tcPr>
            <w:tcW w:w="2518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44873" w:rsidRPr="00744873" w:rsidTr="00081466">
        <w:trPr>
          <w:trHeight w:val="346"/>
        </w:trPr>
        <w:tc>
          <w:tcPr>
            <w:tcW w:w="2290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2013-2014 и младше</w:t>
            </w:r>
          </w:p>
        </w:tc>
        <w:tc>
          <w:tcPr>
            <w:tcW w:w="2713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3юн </w:t>
            </w:r>
          </w:p>
        </w:tc>
        <w:tc>
          <w:tcPr>
            <w:tcW w:w="2518" w:type="dxa"/>
            <w:shd w:val="clear" w:color="auto" w:fill="auto"/>
          </w:tcPr>
          <w:p w:rsidR="00744873" w:rsidRPr="00744873" w:rsidRDefault="00744873" w:rsidP="00744873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Б/</w:t>
            </w:r>
            <w:proofErr w:type="spellStart"/>
            <w:proofErr w:type="gramStart"/>
            <w:r w:rsidRPr="00744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744873" w:rsidRPr="00744873" w:rsidRDefault="00744873" w:rsidP="00744873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Программа ОФП: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44873">
        <w:rPr>
          <w:rFonts w:ascii="Times New Roman" w:hAnsi="Times New Roman" w:cs="Times New Roman"/>
          <w:bCs/>
          <w:sz w:val="28"/>
          <w:szCs w:val="28"/>
        </w:rPr>
        <w:t xml:space="preserve">2011 и младше г.р..:                                              2015-2016 </w:t>
      </w:r>
      <w:proofErr w:type="spellStart"/>
      <w:r w:rsidRPr="007448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44873">
        <w:rPr>
          <w:rFonts w:ascii="Times New Roman" w:hAnsi="Times New Roman" w:cs="Times New Roman"/>
          <w:bCs/>
          <w:sz w:val="28"/>
          <w:szCs w:val="28"/>
        </w:rPr>
        <w:t>,р</w:t>
      </w:r>
      <w:proofErr w:type="spellEnd"/>
      <w:proofErr w:type="gramEnd"/>
      <w:r w:rsidRPr="00744873">
        <w:rPr>
          <w:rFonts w:ascii="Times New Roman" w:hAnsi="Times New Roman" w:cs="Times New Roman"/>
          <w:bCs/>
          <w:sz w:val="28"/>
          <w:szCs w:val="28"/>
        </w:rPr>
        <w:t>,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1.складка                                                                 1. складка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 xml:space="preserve">2.березка                                                                  </w:t>
      </w:r>
      <w:proofErr w:type="spellStart"/>
      <w:r w:rsidRPr="00744873">
        <w:rPr>
          <w:rFonts w:ascii="Times New Roman" w:hAnsi="Times New Roman" w:cs="Times New Roman"/>
          <w:sz w:val="28"/>
          <w:szCs w:val="28"/>
        </w:rPr>
        <w:t>2.березка</w:t>
      </w:r>
      <w:proofErr w:type="spellEnd"/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 xml:space="preserve">3.рыбка                                                                    </w:t>
      </w:r>
      <w:proofErr w:type="spellStart"/>
      <w:r w:rsidRPr="00744873">
        <w:rPr>
          <w:rFonts w:ascii="Times New Roman" w:hAnsi="Times New Roman" w:cs="Times New Roman"/>
          <w:sz w:val="28"/>
          <w:szCs w:val="28"/>
        </w:rPr>
        <w:t>3.рыбка</w:t>
      </w:r>
      <w:proofErr w:type="spellEnd"/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44873">
        <w:rPr>
          <w:rFonts w:ascii="Times New Roman" w:hAnsi="Times New Roman" w:cs="Times New Roman"/>
          <w:sz w:val="28"/>
          <w:szCs w:val="28"/>
        </w:rPr>
        <w:t>мостик</w:t>
      </w:r>
      <w:proofErr w:type="gramEnd"/>
      <w:r w:rsidRPr="00744873">
        <w:rPr>
          <w:rFonts w:ascii="Times New Roman" w:hAnsi="Times New Roman" w:cs="Times New Roman"/>
          <w:sz w:val="28"/>
          <w:szCs w:val="28"/>
        </w:rPr>
        <w:t xml:space="preserve"> стоя или лежа                                         4. «коробочка»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 xml:space="preserve">5.шпагат </w:t>
      </w:r>
      <w:proofErr w:type="gramStart"/>
      <w:r w:rsidRPr="00744873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744873">
        <w:rPr>
          <w:rFonts w:ascii="Times New Roman" w:hAnsi="Times New Roman" w:cs="Times New Roman"/>
          <w:sz w:val="28"/>
          <w:szCs w:val="28"/>
        </w:rPr>
        <w:t>, левая, поперечный                   5. поперечный шпагат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6.равновесие «флажок» правая и левая нога     6. «флажок»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7.прыжки на двух ногах (4прыжка)                    7. прыжки на двух ногах (4 прыжка)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4.Определение победителей.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 xml:space="preserve">Победители определяются по наивысшей сумме баллов  в каждой возрастной подгруппе. 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44873">
        <w:rPr>
          <w:rFonts w:ascii="Times New Roman" w:hAnsi="Times New Roman" w:cs="Times New Roman"/>
          <w:sz w:val="28"/>
          <w:szCs w:val="28"/>
        </w:rPr>
        <w:t>Гимнастки, занявшие 1,2,3 места награждаются</w:t>
      </w:r>
      <w:proofErr w:type="gramEnd"/>
      <w:r w:rsidRPr="00744873">
        <w:rPr>
          <w:rFonts w:ascii="Times New Roman" w:hAnsi="Times New Roman" w:cs="Times New Roman"/>
          <w:sz w:val="28"/>
          <w:szCs w:val="28"/>
        </w:rPr>
        <w:t xml:space="preserve"> медалями и грамотами. 4-6 место призами и грамотами. Все участники награждаются подарками.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5.Заявки.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 xml:space="preserve">Подтверждение об участии и предварительные заявки принимаются до 11.12.2019 г. </w:t>
      </w:r>
      <w:proofErr w:type="gramStart"/>
      <w:r w:rsidRPr="007448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44873">
        <w:rPr>
          <w:rFonts w:ascii="Times New Roman" w:hAnsi="Times New Roman" w:cs="Times New Roman"/>
          <w:sz w:val="28"/>
          <w:szCs w:val="28"/>
        </w:rPr>
        <w:t xml:space="preserve"> тел. +7 917 209 57 72 , почта elena_pa_64@mail.ru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Именные заявки подаются в главную судейскую коллегию 28.12.2019.  Жеребьевка участниц будет проводиться по предварительным заявкам. Совещание судей 28.12.2019  в 9.30.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44873">
        <w:rPr>
          <w:rFonts w:ascii="Times New Roman" w:hAnsi="Times New Roman" w:cs="Times New Roman"/>
          <w:bCs/>
          <w:sz w:val="28"/>
          <w:szCs w:val="28"/>
        </w:rPr>
        <w:t>6.Финансирование.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44873">
        <w:rPr>
          <w:rFonts w:ascii="Times New Roman" w:hAnsi="Times New Roman" w:cs="Times New Roman"/>
          <w:bCs/>
          <w:sz w:val="28"/>
          <w:szCs w:val="28"/>
        </w:rPr>
        <w:t>Расходы, связанные с организацией и проведением соревнований (аренда спортзала, наградная атрибутика, призы, оплата судейского аппарата) за счет благотворительного взноса.  (700 рублей).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4873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:rsidR="00744873" w:rsidRPr="00744873" w:rsidRDefault="00744873" w:rsidP="0074487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744873" w:rsidRDefault="006F1280" w:rsidP="0074487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00000" w:rsidRPr="00744873" w:rsidSect="003020DC">
      <w:pgSz w:w="11906" w:h="16838"/>
      <w:pgMar w:top="567" w:right="70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51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873"/>
    <w:rsid w:val="0074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4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448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744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2019-10-29T14:32:00Z</dcterms:created>
  <dcterms:modified xsi:type="dcterms:W3CDTF">2019-10-29T14:32:00Z</dcterms:modified>
</cp:coreProperties>
</file>